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MARTHA LUCIA OSPINA</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INSTITUTO NACIONAL DE SALUD</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Calle 26 # 51 - 20</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TELÉFONO:3118609160</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2021ER33078</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shd w:fill="auto" w:val="cle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al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INSTITUTO NACIONAL DE SALUD identificada con NIT 899999403-4 y cuya sede inscrita fue la ubicada en Calle 26 # 51 - 20, durante la vigencia 2021 participó en el proyecto de Sostenibilidad energética.</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94"/>
              <w:gridCol w:w="2775"/>
              <w:gridCol w:w="2799"/>
              <w:tblGridChange w:id="0">
                <w:tblGrid>
                  <w:gridCol w:w="2694"/>
                  <w:gridCol w:w="2775"/>
                  <w:gridCol w:w="2799"/>
                </w:tblGrid>
              </w:tblGridChange>
            </w:tblGrid>
            <w:tr>
              <w:trPr>
                <w:cantSplit w:val="0"/>
                <w:tblHeader w:val="0"/>
              </w:trPr>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INSTITUTO NACIONAL DE SALUD</w:t>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PERFILAMIENTO DE PROYECTOS</w:t>
                  </w:r>
                </w:p>
              </w:tc>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FUENTES NO CONVENCIONALES DE ENERGÍA RENOVABLES</w:t>
                  </w:r>
                </w:p>
              </w:tc>
            </w:tr>
          </w:tbl>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5"/>
              <w:gridCol w:w="2048"/>
              <w:gridCol w:w="3215"/>
              <w:tblGridChange w:id="0">
                <w:tblGrid>
                  <w:gridCol w:w="3005"/>
                  <w:gridCol w:w="2048"/>
                  <w:gridCol w:w="3215"/>
                </w:tblGrid>
              </w:tblGridChange>
            </w:tblGrid>
            <w:tr>
              <w:trPr>
                <w:cantSplit w:val="0"/>
                <w:tblHeader w:val="0"/>
              </w:trPr>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estado final del proyecto</w:t>
                  </w:r>
                </w:p>
              </w:tc>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70" w:hRule="atLeast"/>
          <w:tblHeader w:val="0"/>
        </w:trPr>
        <w:tc>
          <w:tcPr>
            <w:shd w:fill="92cddc" w:val="clear"/>
            <w:vAlign w:val="center"/>
          </w:tcPr>
          <w:p w:rsidR="00000000" w:rsidDel="00000000" w:rsidP="00000000" w:rsidRDefault="00000000" w:rsidRPr="00000000" w14:paraId="0000005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9355" w:hRule="atLeast"/>
          <w:tblHeader w:val="0"/>
        </w:trPr>
        <w:tc>
          <w:tcPr>
            <w:shd w:fill="auto" w:val="clear"/>
            <w:vAlign w:val="center"/>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1559"/>
              <w:gridCol w:w="4849"/>
              <w:tblGridChange w:id="0">
                <w:tblGrid>
                  <w:gridCol w:w="1860"/>
                  <w:gridCol w:w="1559"/>
                  <w:gridCol w:w="4849"/>
                </w:tblGrid>
              </w:tblGridChange>
            </w:tblGrid>
            <w:tr>
              <w:trPr>
                <w:cantSplit w:val="0"/>
                <w:tblHeader w:val="0"/>
              </w:trPr>
              <w:tc>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blHeader w:val="0"/>
              </w:trPr>
              <w:tc>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Los profesionales Maria Camila Chaves Caro , Milena Quiroga Castro y Juan Rubiano Fernández, asistieron al 100 %  de  mesas de trabajo, cumpliendo con el requisito de asistencia para respectiva certificación.</w:t>
                  </w:r>
                </w:p>
              </w:tc>
            </w:tr>
            <w:tr>
              <w:trPr>
                <w:cantSplit w:val="0"/>
                <w:tblHeader w:val="0"/>
              </w:trPr>
              <w:tc>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23</w:t>
                  </w:r>
                </w:p>
              </w:tc>
              <w:tc>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primer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23 de los 25 posibles. La revisión del documento denominado "Formato 1 de formulación de proyecto" permitió identificar oportunidades de mejora que fueron previamente socializadas vía correo electrónico y que para efectos del presente informe se presentarán nuevamente. Las recomendaciones realizadas fueron las siguientes: </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-Verificación de cumplimiento de cronograma </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del estado actual de los  proyectos, reporte de resultados</w:t>
                  </w:r>
                </w:p>
              </w:tc>
            </w:tr>
            <w:tr>
              <w:trPr>
                <w:cantSplit w:val="0"/>
                <w:tblHeader w:val="0"/>
              </w:trPr>
              <w:tc>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22</w:t>
                  </w:r>
                </w:p>
              </w:tc>
              <w:tc>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22 de los 25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Respecto al proyecto Hacienda se identifica avance en la identificación de criterios técnicos y claridad sobre el dimensionamiento del sistema solar fotovoltaico, asimismo, se menciona que el proyecto en cuestión se encuentran dentro del acuerdo marco para la adquisición de Sistemas Fotovoltaicos y sus elementos; se cuenta con indicadores formulados sobre los cuales se evidencian resultados estimados parciales, se recomienda actualizar los indicadores una vez implementado el sistema para la identificación de datos precisos y verificación de cumplimiento de metas internas. Finalmente aunque se cuenta con una fecha tentativa de implementación, se evidencia retraso en el cumplimiento de las actividades propuestas en el primer entregable, por lo que se recomienda actualizar el cronograma propuesto. En relación al proyecto Bioetario, considerar las observaciones anteriormente mencionadas.</w:t>
                  </w:r>
                </w:p>
              </w:tc>
            </w:tr>
            <w:tr>
              <w:trPr>
                <w:cantSplit w:val="0"/>
                <w:tblHeader w:val="0"/>
              </w:trPr>
              <w:tc>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estado final del proyecto</w:t>
                  </w:r>
                </w:p>
              </w:tc>
              <w:tc>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30 de los 30 puntos posibles correspondientes a este entregable. Los criterios tenidos en cuenta para esta entrega fueron los de: avances en la formulación del proyecto respecto al segundo entregable, el estado final del proyecto y la continuidad del mismo, identificando avances en la aprobación de presupuesto para la </w:t>
                  </w:r>
                  <w:r w:rsidDel="00000000" w:rsidR="00000000" w:rsidRPr="00000000">
                    <w:rPr>
                      <w:rFonts w:ascii="Arial" w:cs="Arial" w:eastAsia="Arial" w:hAnsi="Arial"/>
                      <w:sz w:val="22"/>
                      <w:szCs w:val="22"/>
                      <w:rtl w:val="0"/>
                    </w:rPr>
                    <w:t xml:space="preserve">implementación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 proyecto y la elección de proveedores y especificaciones </w:t>
                  </w:r>
                  <w:r w:rsidDel="00000000" w:rsidR="00000000" w:rsidRPr="00000000">
                    <w:rPr>
                      <w:rFonts w:ascii="Arial" w:cs="Arial" w:eastAsia="Arial" w:hAnsi="Arial"/>
                      <w:sz w:val="22"/>
                      <w:szCs w:val="22"/>
                      <w:rtl w:val="0"/>
                    </w:rPr>
                    <w:t xml:space="preserve">técnicas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finalmente, se evidencia interés en dar continuidad al proyecto planteado y poder implementarlo en 2022.</w:t>
                  </w:r>
                </w:p>
              </w:tc>
            </w:tr>
            <w:tr>
              <w:trPr>
                <w:cantSplit w:val="0"/>
                <w:trHeight w:val="1081" w:hRule="atLeast"/>
                <w:tblHeader w:val="0"/>
              </w:trPr>
              <w:tc>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participa en la sesión,  presentando  su proyecto de forma coherente y dando cumplimiento a los lineamientos establecidos.</w:t>
                  </w:r>
                </w:p>
              </w:tc>
            </w:tr>
            <w:tr>
              <w:trPr>
                <w:cantSplit w:val="0"/>
                <w:tblHeader w:val="0"/>
              </w:trPr>
              <w:tc>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gridSpan w:val="2"/>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95</w:t>
                  </w:r>
                  <w:r w:rsidDel="00000000" w:rsidR="00000000" w:rsidRPr="00000000">
                    <w:rPr>
                      <w:rtl w:val="0"/>
                    </w:rPr>
                  </w:r>
                </w:p>
              </w:tc>
            </w:tr>
          </w:tbl>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Proyecto trabajado en la vigencia Pro – RedES 2021</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135.999999999999"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43"/>
              <w:gridCol w:w="6293"/>
              <w:tblGridChange w:id="0">
                <w:tblGrid>
                  <w:gridCol w:w="1843"/>
                  <w:gridCol w:w="6293"/>
                </w:tblGrid>
              </w:tblGridChange>
            </w:tblGrid>
            <w:tr>
              <w:trPr>
                <w:cantSplit w:val="0"/>
                <w:trHeight w:val="247" w:hRule="atLeast"/>
                <w:tblHeader w:val="0"/>
              </w:trPr>
              <w:tc>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528" w:hRule="atLeast"/>
                <w:tblHeader w:val="0"/>
              </w:trPr>
              <w:tc>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Sistema de energía solar fotovoltaico en el Bioterio</w:t>
                  </w:r>
                </w:p>
              </w:tc>
              <w:tc>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Implementación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un proyecto de </w:t>
                  </w:r>
                  <w:r w:rsidDel="00000000" w:rsidR="00000000" w:rsidRPr="00000000">
                    <w:rPr>
                      <w:rFonts w:ascii="Arial" w:cs="Arial" w:eastAsia="Arial" w:hAnsi="Arial"/>
                      <w:sz w:val="22"/>
                      <w:szCs w:val="22"/>
                      <w:rtl w:val="0"/>
                    </w:rPr>
                    <w:t xml:space="preserve">generación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energía a partir de tecnología solar fotovoltaica, que permita suplir un porcentaje de energía eléctrica.</w:t>
                  </w:r>
                </w:p>
              </w:tc>
            </w:tr>
          </w:tbl>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9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shd w:fill="auto" w:val="clear"/>
            <w:vAlign w:val="center"/>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presentó avances en la </w:t>
            </w:r>
            <w:r w:rsidDel="00000000" w:rsidR="00000000" w:rsidRPr="00000000">
              <w:rPr>
                <w:rFonts w:ascii="Arial" w:cs="Arial" w:eastAsia="Arial" w:hAnsi="Arial"/>
                <w:sz w:val="22"/>
                <w:szCs w:val="22"/>
                <w:rtl w:val="0"/>
              </w:rPr>
              <w:t xml:space="preserve">formulación 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evaluación técnico-financiera de dos proyectos de generación de energía a partir de tecnología  solar fotovoltaica.  Se recomienda  profundizar en la formulación de los  beneficios energéticos,  económicos y ambientales como indicadores del proyecto cuándo se encuentre en fase de operación.</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Finalmente, se recomienda continuar con el proceso avanzado en relación al proyecto de generación de energía solar fotovoltaica, especialmente teniendo de presente los beneficios ambientales y energéticos que trae consigo la implementación de medidas en eficiencia energética como estas. </w:t>
            </w: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mantener el compromiso y desempeño demostrado durante el presente año,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 y evaluación en versiones futuras.</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A2">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i5FmsXN5YRdX8OvXU7oyDtHBwA==">AMUW2mXobME32nxVN0i1ZTXiwX7VYTtLPaCTxoAFeDKzXawxs0+uT861MIBH9JpAhuH9S/oBaK5rTZ8oQboJySsB6YYPXgDBuwRmUoOHzj0szkVW3CgeFlc=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2021-11-26T15:27:00Z</dcterms:created>
  <dc:creator>Jorge Manrique</dc:creator>
</cp:coreProperties>
</file>